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AD" w:rsidRPr="009321AD" w:rsidRDefault="009321AD" w:rsidP="009321AD">
      <w:pPr>
        <w:shd w:val="clear" w:color="auto" w:fill="FFFFFF"/>
        <w:spacing w:line="87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83"/>
        </w:rPr>
      </w:pPr>
      <w:r w:rsidRPr="009321AD">
        <w:rPr>
          <w:rFonts w:ascii="Arial" w:eastAsia="Times New Roman" w:hAnsi="Arial" w:cs="Arial"/>
          <w:b/>
          <w:bCs/>
          <w:color w:val="000000"/>
          <w:kern w:val="36"/>
          <w:sz w:val="48"/>
          <w:szCs w:val="83"/>
        </w:rPr>
        <w:t>Steel mill touch</w:t>
      </w:r>
      <w:bookmarkStart w:id="0" w:name="_GoBack"/>
      <w:bookmarkEnd w:id="0"/>
      <w:r w:rsidRPr="009321AD">
        <w:rPr>
          <w:rFonts w:ascii="Arial" w:eastAsia="Times New Roman" w:hAnsi="Arial" w:cs="Arial"/>
          <w:b/>
          <w:bCs/>
          <w:color w:val="000000"/>
          <w:kern w:val="36"/>
          <w:sz w:val="48"/>
          <w:szCs w:val="83"/>
        </w:rPr>
        <w:t>es off boom in Osceola</w:t>
      </w:r>
    </w:p>
    <w:p w:rsidR="009321AD" w:rsidRPr="009321AD" w:rsidRDefault="009321AD" w:rsidP="009321AD">
      <w:pPr>
        <w:shd w:val="clear" w:color="auto" w:fill="FFFFFF"/>
        <w:spacing w:after="0" w:line="420" w:lineRule="atLeast"/>
        <w:textAlignment w:val="baseline"/>
        <w:rPr>
          <w:rFonts w:ascii="Georgia" w:eastAsia="Times New Roman" w:hAnsi="Georgia" w:cs="Arial"/>
          <w:color w:val="222222"/>
          <w:sz w:val="27"/>
          <w:szCs w:val="27"/>
        </w:rPr>
      </w:pPr>
      <w:r w:rsidRPr="009321AD">
        <w:rPr>
          <w:rFonts w:ascii="inherit" w:eastAsia="Times New Roman" w:hAnsi="inherit" w:cs="Arial"/>
          <w:noProof/>
          <w:color w:val="264896"/>
          <w:sz w:val="27"/>
          <w:szCs w:val="27"/>
          <w:bdr w:val="none" w:sz="0" w:space="0" w:color="auto" w:frame="1"/>
        </w:rPr>
        <w:drawing>
          <wp:inline distT="0" distB="0" distL="0" distR="0">
            <wp:extent cx="6267450" cy="3975100"/>
            <wp:effectExtent l="0" t="0" r="0" b="6350"/>
            <wp:docPr id="4" name="Picture 4" descr="Stan Carroll/The Commercial Appeal April 1, 2016 - Osceola mayor Dickie Kennemore (right) and city finance manager Steve Purtee walk from a barge docked at the Mid-River Terminal located about 5 miles south of town and adjacent to Big River Steel.">
              <a:hlinkClick xmlns:a="http://schemas.openxmlformats.org/drawingml/2006/main" r:id="rId4" tooltip="&quot;Stan Carroll/The Commercial Appeal April 1, 2016 - Osceola mayor Dickie Kennemore (right) and city finance manager Steve Purtee walk from a barge docked at the Mid-River Terminal located about 5 miles south of town and adjacent to Big River Steel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 Carroll/The Commercial Appeal April 1, 2016 - Osceola mayor Dickie Kennemore (right) and city finance manager Steve Purtee walk from a barge docked at the Mid-River Terminal located about 5 miles south of town and adjacent to Big River Steel.">
                      <a:hlinkClick r:id="rId4" tooltip="&quot;Stan Carroll/The Commercial Appeal April 1, 2016 - Osceola mayor Dickie Kennemore (right) and city finance manager Steve Purtee walk from a barge docked at the Mid-River Terminal located about 5 miles south of town and adjacent to Big River Steel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1AD" w:rsidRPr="009321AD" w:rsidRDefault="009321AD" w:rsidP="009321AD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9321AD">
        <w:rPr>
          <w:rFonts w:ascii="Arial" w:eastAsia="Times New Roman" w:hAnsi="Arial" w:cs="Arial"/>
          <w:color w:val="222222"/>
          <w:sz w:val="18"/>
          <w:szCs w:val="18"/>
        </w:rPr>
        <w:t xml:space="preserve">Stan Carroll/The Commercial Appeal April 1, 2016 - Osceola mayor Dickie </w:t>
      </w:r>
      <w:proofErr w:type="spellStart"/>
      <w:r w:rsidRPr="009321AD">
        <w:rPr>
          <w:rFonts w:ascii="Arial" w:eastAsia="Times New Roman" w:hAnsi="Arial" w:cs="Arial"/>
          <w:color w:val="222222"/>
          <w:sz w:val="18"/>
          <w:szCs w:val="18"/>
        </w:rPr>
        <w:t>Kennemore</w:t>
      </w:r>
      <w:proofErr w:type="spellEnd"/>
      <w:r w:rsidRPr="009321AD">
        <w:rPr>
          <w:rFonts w:ascii="Arial" w:eastAsia="Times New Roman" w:hAnsi="Arial" w:cs="Arial"/>
          <w:color w:val="222222"/>
          <w:sz w:val="18"/>
          <w:szCs w:val="18"/>
        </w:rPr>
        <w:t xml:space="preserve"> (right) and city finance manager Steve </w:t>
      </w:r>
      <w:proofErr w:type="spellStart"/>
      <w:r w:rsidRPr="009321AD">
        <w:rPr>
          <w:rFonts w:ascii="Arial" w:eastAsia="Times New Roman" w:hAnsi="Arial" w:cs="Arial"/>
          <w:color w:val="222222"/>
          <w:sz w:val="18"/>
          <w:szCs w:val="18"/>
        </w:rPr>
        <w:t>Purtee</w:t>
      </w:r>
      <w:proofErr w:type="spellEnd"/>
      <w:r w:rsidRPr="009321AD">
        <w:rPr>
          <w:rFonts w:ascii="Arial" w:eastAsia="Times New Roman" w:hAnsi="Arial" w:cs="Arial"/>
          <w:color w:val="222222"/>
          <w:sz w:val="18"/>
          <w:szCs w:val="18"/>
        </w:rPr>
        <w:t xml:space="preserve"> walk from a barge docked at the Mid-River Terminal located about 5 miles south of town and adjacent to </w:t>
      </w:r>
      <w:proofErr w:type="gramStart"/>
      <w:r w:rsidRPr="009321AD">
        <w:rPr>
          <w:rFonts w:ascii="Arial" w:eastAsia="Times New Roman" w:hAnsi="Arial" w:cs="Arial"/>
          <w:color w:val="222222"/>
          <w:sz w:val="18"/>
          <w:szCs w:val="18"/>
        </w:rPr>
        <w:t>Big River</w:t>
      </w:r>
      <w:proofErr w:type="gramEnd"/>
      <w:r w:rsidRPr="009321AD">
        <w:rPr>
          <w:rFonts w:ascii="Arial" w:eastAsia="Times New Roman" w:hAnsi="Arial" w:cs="Arial"/>
          <w:color w:val="222222"/>
          <w:sz w:val="18"/>
          <w:szCs w:val="18"/>
        </w:rPr>
        <w:t xml:space="preserve"> Steel.</w:t>
      </w:r>
    </w:p>
    <w:p w:rsidR="009321AD" w:rsidRPr="009321AD" w:rsidRDefault="009321AD" w:rsidP="009321AD">
      <w:pPr>
        <w:shd w:val="clear" w:color="auto" w:fill="FFFFFF"/>
        <w:spacing w:after="150" w:line="240" w:lineRule="atLeast"/>
        <w:ind w:hanging="315"/>
        <w:textAlignment w:val="center"/>
        <w:rPr>
          <w:rFonts w:ascii="inherit" w:eastAsia="Times New Roman" w:hAnsi="inherit" w:cs="Arial"/>
          <w:color w:val="222222"/>
          <w:sz w:val="18"/>
          <w:szCs w:val="18"/>
        </w:rPr>
      </w:pPr>
      <w:r w:rsidRPr="009321AD">
        <w:rPr>
          <w:rFonts w:ascii="inherit" w:eastAsia="Times New Roman" w:hAnsi="inherit" w:cs="Arial"/>
          <w:color w:val="222222"/>
          <w:sz w:val="18"/>
          <w:szCs w:val="18"/>
        </w:rPr>
        <w:t>Posted: </w:t>
      </w:r>
      <w:r w:rsidRPr="009321AD">
        <w:rPr>
          <w:rFonts w:ascii="inherit" w:eastAsia="Times New Roman" w:hAnsi="inherit" w:cs="Arial"/>
          <w:color w:val="222222"/>
          <w:sz w:val="18"/>
          <w:szCs w:val="18"/>
          <w:bdr w:val="none" w:sz="0" w:space="0" w:color="auto" w:frame="1"/>
        </w:rPr>
        <w:t>April 02, 2016</w:t>
      </w:r>
    </w:p>
    <w:p w:rsidR="009321AD" w:rsidRPr="009321AD" w:rsidRDefault="009321AD" w:rsidP="009321AD">
      <w:r w:rsidRPr="009321AD">
        <w:t>April, and training classes are ramping up at Arkansas Northeastern College for workers such as welders and forklift drivers.</w:t>
      </w:r>
    </w:p>
    <w:p w:rsidR="009321AD" w:rsidRPr="009321AD" w:rsidRDefault="009321AD" w:rsidP="009321AD">
      <w:r w:rsidRPr="009321AD">
        <w:t xml:space="preserve">"I never dreamed in my wildest dreams we could ever attract something like this,'' Osceola Mayor Dickie </w:t>
      </w:r>
      <w:proofErr w:type="spellStart"/>
      <w:r w:rsidRPr="009321AD">
        <w:t>Kennemore</w:t>
      </w:r>
      <w:proofErr w:type="spellEnd"/>
      <w:r w:rsidRPr="009321AD">
        <w:t xml:space="preserve"> said. "If you want a job in Mississippi County today all you have to do is show up for work.''</w:t>
      </w:r>
    </w:p>
    <w:p w:rsidR="009321AD" w:rsidRPr="009321AD" w:rsidRDefault="009321AD" w:rsidP="009321AD">
      <w:r w:rsidRPr="009321AD">
        <w:t>The arrival of 700 permanent jobs — steel mill wages start at $75,000 per year — is welcome in a small city that fretted even Walmart passed it by after the U.S. Air Force in 1992 closed the huge B-52 bomber base up the road near Blytheville.</w:t>
      </w:r>
    </w:p>
    <w:p w:rsidR="009321AD" w:rsidRPr="009321AD" w:rsidRDefault="009321AD" w:rsidP="009321AD">
      <w:r w:rsidRPr="009321AD">
        <w:t>After the 3,000 military personnel moved away and a series of factories moved offshore, including the Fruit of the Loom plant, Osceola and surrounding Mississippi County struggled with double-digit unemployment rates through two decades.</w:t>
      </w:r>
    </w:p>
    <w:p w:rsidR="009321AD" w:rsidRPr="009321AD" w:rsidRDefault="009321AD" w:rsidP="009321AD">
      <w:proofErr w:type="spellStart"/>
      <w:r w:rsidRPr="009321AD">
        <w:t>Kennemore</w:t>
      </w:r>
      <w:proofErr w:type="spellEnd"/>
      <w:r w:rsidRPr="009321AD">
        <w:t xml:space="preserve"> said the drop in the local jobless rate — it fell to 7.6 percent in January from 11.8 percent in 2010 — reflects more than the recession finally easing.</w:t>
      </w:r>
    </w:p>
    <w:p w:rsidR="009321AD" w:rsidRPr="009321AD" w:rsidRDefault="009321AD" w:rsidP="009321AD">
      <w:r w:rsidRPr="009321AD">
        <w:lastRenderedPageBreak/>
        <w:t xml:space="preserve">"It's not just recovering from the recession,'' said </w:t>
      </w:r>
      <w:proofErr w:type="spellStart"/>
      <w:r w:rsidRPr="009321AD">
        <w:t>Kennemore</w:t>
      </w:r>
      <w:proofErr w:type="spellEnd"/>
      <w:r w:rsidRPr="009321AD">
        <w:t>, whose city contains only about 7,300 residents today, about 1,500 fewer than in 2000. "We're looking at about a $1 million increase in sales taxes over two years. That's indicative of the commerce that has increased in our community."</w:t>
      </w:r>
    </w:p>
    <w:p w:rsidR="009321AD" w:rsidRPr="009321AD" w:rsidRDefault="009321AD" w:rsidP="009321AD">
      <w:r w:rsidRPr="009321AD">
        <w:t>In 2013, the 1-cent sales tax contributed $750,000 to the city budget, then about $950,000 in 2014 and $1.3 million in 2015. The rise in sales taxes does not lead to lower property taxes — the state sets the millage in Arkansas.</w:t>
      </w:r>
    </w:p>
    <w:p w:rsidR="009321AD" w:rsidRPr="009321AD" w:rsidRDefault="009321AD" w:rsidP="009321AD">
      <w:r w:rsidRPr="009321AD">
        <w:t xml:space="preserve">"I'd say we're in a boom,'' </w:t>
      </w:r>
      <w:proofErr w:type="spellStart"/>
      <w:r w:rsidRPr="009321AD">
        <w:t>Kennemore</w:t>
      </w:r>
      <w:proofErr w:type="spellEnd"/>
      <w:r w:rsidRPr="009321AD">
        <w:t xml:space="preserve"> said, pointing out a local supermarket reports a 60-perecent rise in annual sales. "I guess maybe it's unbelievable because we had a large industrial base in the 1990s and we lost it. We had all these plants that moved the work offshore. When the rest of the country was in a boom we were in a depression.''</w:t>
      </w:r>
    </w:p>
    <w:p w:rsidR="009321AD" w:rsidRPr="009321AD" w:rsidRDefault="009321AD" w:rsidP="009321AD">
      <w:r w:rsidRPr="009321AD">
        <w:t>A sign the economic siege has lifted came recently when Arkansas Northeastern College in Blytheville announced it had received $180,000 in grants for schooling material handlers such as forklift drivers. This provides free training for low-income residents.</w:t>
      </w:r>
    </w:p>
    <w:p w:rsidR="009321AD" w:rsidRPr="009321AD" w:rsidRDefault="009321AD" w:rsidP="009321AD">
      <w:r w:rsidRPr="009321AD">
        <w:t xml:space="preserve">Those occupations are in demand at Mid-River Terminal, a new Osceola vendor to the steel mill. It unloads scrap from Mississippi River barges and delivers the metal to </w:t>
      </w:r>
      <w:proofErr w:type="gramStart"/>
      <w:r w:rsidRPr="009321AD">
        <w:t>Big River</w:t>
      </w:r>
      <w:proofErr w:type="gramEnd"/>
      <w:r w:rsidRPr="009321AD">
        <w:t>, which melts it into molten steel shaped into coils for automotive, appliance and other manufacturers.</w:t>
      </w:r>
    </w:p>
    <w:p w:rsidR="009321AD" w:rsidRPr="009321AD" w:rsidRDefault="009321AD" w:rsidP="009321AD">
      <w:r w:rsidRPr="009321AD">
        <w:t xml:space="preserve">Last year, Mid-River disclosed its new $40 million plant would employ 130 workers. Other new suppliers include Arkansas Steel Processing's $35 million plant, which will create about 50 jobs, and SMS </w:t>
      </w:r>
      <w:proofErr w:type="spellStart"/>
      <w:r w:rsidRPr="009321AD">
        <w:t>Millcraft's</w:t>
      </w:r>
      <w:proofErr w:type="spellEnd"/>
      <w:r w:rsidRPr="009321AD">
        <w:t xml:space="preserve"> $30 million investment, which will create about 70 jobs.</w:t>
      </w:r>
    </w:p>
    <w:p w:rsidR="009321AD" w:rsidRPr="009321AD" w:rsidRDefault="009321AD" w:rsidP="009321A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631825</wp:posOffset>
            </wp:positionV>
            <wp:extent cx="1905000" cy="2857500"/>
            <wp:effectExtent l="0" t="0" r="0" b="0"/>
            <wp:wrapSquare wrapText="bothSides"/>
            <wp:docPr id="5" name="Picture 5" descr="April 1, 2016 - Osceola mayor Dickie Kennemore. (Stan Carroll/The Commercial Appe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pril 1, 2016 - Osceola mayor Dickie Kennemore. (Stan Carroll/The Commercial Appeal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321AD">
        <w:t>Kennemore</w:t>
      </w:r>
      <w:proofErr w:type="spellEnd"/>
      <w:r w:rsidRPr="009321AD">
        <w:t xml:space="preserve"> credits local officials with helping attract </w:t>
      </w:r>
      <w:proofErr w:type="gramStart"/>
      <w:r w:rsidRPr="009321AD">
        <w:t>Big River</w:t>
      </w:r>
      <w:proofErr w:type="gramEnd"/>
      <w:r w:rsidRPr="009321AD">
        <w:t xml:space="preserve">. After </w:t>
      </w:r>
      <w:proofErr w:type="spellStart"/>
      <w:r w:rsidRPr="009321AD">
        <w:t>Eaker</w:t>
      </w:r>
      <w:proofErr w:type="spellEnd"/>
      <w:r w:rsidRPr="009321AD">
        <w:t xml:space="preserve"> Air Force Base closed and Fruit of the Loom left, the county enacted an economic development tax. When </w:t>
      </w:r>
      <w:proofErr w:type="gramStart"/>
      <w:r w:rsidRPr="009321AD">
        <w:t>Big River</w:t>
      </w:r>
      <w:proofErr w:type="gramEnd"/>
      <w:r w:rsidRPr="009321AD">
        <w:t xml:space="preserve"> came calling, the city pitched in $15 million in incentives, the county $2 million and the state eventually $125 million, making it the largest incentive package ever in Arkansas.</w:t>
      </w:r>
    </w:p>
    <w:p w:rsidR="009321AD" w:rsidRPr="009321AD" w:rsidRDefault="009321AD" w:rsidP="009321AD">
      <w:pPr>
        <w:rPr>
          <w:sz w:val="52"/>
        </w:rPr>
      </w:pPr>
      <w:r w:rsidRPr="009321AD">
        <w:rPr>
          <w:sz w:val="52"/>
        </w:rPr>
        <w:t xml:space="preserve">"As far as I'm concerned," </w:t>
      </w:r>
      <w:r>
        <w:rPr>
          <w:sz w:val="52"/>
        </w:rPr>
        <w:t xml:space="preserve">Osceola Mayor Dickie </w:t>
      </w:r>
      <w:proofErr w:type="spellStart"/>
      <w:r w:rsidRPr="009321AD">
        <w:rPr>
          <w:sz w:val="52"/>
        </w:rPr>
        <w:t>Kennemore</w:t>
      </w:r>
      <w:proofErr w:type="spellEnd"/>
      <w:r w:rsidRPr="009321AD">
        <w:rPr>
          <w:sz w:val="52"/>
        </w:rPr>
        <w:t xml:space="preserve"> said, "we won the industrial lottery for any town in the U.S., particularly small-town America."</w:t>
      </w:r>
    </w:p>
    <w:p w:rsidR="009321AD" w:rsidRPr="009321AD" w:rsidRDefault="009321AD" w:rsidP="009321AD"/>
    <w:p w:rsidR="00E85ECC" w:rsidRDefault="00E85ECC" w:rsidP="009321AD"/>
    <w:sectPr w:rsidR="00E85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AD"/>
    <w:rsid w:val="009321AD"/>
    <w:rsid w:val="00E8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F2EC"/>
  <w15:chartTrackingRefBased/>
  <w15:docId w15:val="{AD27663D-7AA6-457D-A282-67B58E40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2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1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321AD"/>
    <w:rPr>
      <w:color w:val="0000FF"/>
      <w:u w:val="single"/>
    </w:rPr>
  </w:style>
  <w:style w:type="character" w:customStyle="1" w:styleId="time">
    <w:name w:val="time"/>
    <w:basedOn w:val="DefaultParagraphFont"/>
    <w:rsid w:val="009321AD"/>
  </w:style>
  <w:style w:type="character" w:customStyle="1" w:styleId="socialleft--desc">
    <w:name w:val="socialleft--desc"/>
    <w:basedOn w:val="DefaultParagraphFont"/>
    <w:rsid w:val="009321AD"/>
  </w:style>
  <w:style w:type="paragraph" w:customStyle="1" w:styleId="main--author">
    <w:name w:val="main--author"/>
    <w:basedOn w:val="Normal"/>
    <w:rsid w:val="0093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3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5246">
          <w:marLeft w:val="2340"/>
          <w:marRight w:val="234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50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0408">
                      <w:marLeft w:val="4365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315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8291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CCCCCC"/>
                            <w:left w:val="none" w:sz="0" w:space="16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7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028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8" w:color="CCCCCC"/>
                            <w:left w:val="none" w:sz="0" w:space="0" w:color="auto"/>
                            <w:bottom w:val="single" w:sz="6" w:space="6" w:color="CCCCCC"/>
                            <w:right w:val="none" w:sz="0" w:space="0" w:color="auto"/>
                          </w:divBdr>
                        </w:div>
                        <w:div w:id="37145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2796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5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8028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24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1473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5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media.jrn.com/images/M0013242907--99569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Anderson</dc:creator>
  <cp:keywords/>
  <dc:description/>
  <cp:lastModifiedBy>Paul Anderson</cp:lastModifiedBy>
  <cp:revision>1</cp:revision>
  <dcterms:created xsi:type="dcterms:W3CDTF">2017-10-24T14:35:00Z</dcterms:created>
  <dcterms:modified xsi:type="dcterms:W3CDTF">2017-10-24T14:38:00Z</dcterms:modified>
</cp:coreProperties>
</file>